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7E" w:rsidRDefault="0095087E">
      <w:r>
        <w:t>Unit 1 – Health Safety and Welfare in Engineering – Assessment Scheme</w:t>
      </w:r>
    </w:p>
    <w:tbl>
      <w:tblPr>
        <w:tblStyle w:val="TableGrid"/>
        <w:tblW w:w="0" w:type="auto"/>
        <w:tblLook w:val="01E0"/>
      </w:tblPr>
      <w:tblGrid>
        <w:gridCol w:w="1908"/>
        <w:gridCol w:w="12266"/>
      </w:tblGrid>
      <w:tr w:rsidR="002B70F1" w:rsidRPr="0095087E" w:rsidTr="00FF1F35">
        <w:tc>
          <w:tcPr>
            <w:tcW w:w="1908" w:type="dxa"/>
            <w:shd w:val="clear" w:color="auto" w:fill="F3F3F3"/>
          </w:tcPr>
          <w:p w:rsidR="002B70F1" w:rsidRPr="0095087E" w:rsidRDefault="00FF1F35" w:rsidP="00DA0D9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Assignment 1</w:t>
            </w:r>
          </w:p>
        </w:tc>
        <w:tc>
          <w:tcPr>
            <w:tcW w:w="12266" w:type="dxa"/>
            <w:shd w:val="clear" w:color="auto" w:fill="F3F3F3"/>
          </w:tcPr>
          <w:p w:rsidR="002B70F1" w:rsidRPr="0095087E" w:rsidRDefault="002B70F1" w:rsidP="00DA0D9B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Title and Assessment Criteria</w:t>
            </w:r>
          </w:p>
        </w:tc>
      </w:tr>
      <w:tr w:rsidR="002B70F1" w:rsidRPr="0095087E" w:rsidTr="001A6939">
        <w:tc>
          <w:tcPr>
            <w:tcW w:w="1908" w:type="dxa"/>
            <w:vAlign w:val="center"/>
          </w:tcPr>
          <w:p w:rsidR="002B70F1" w:rsidRPr="0095087E" w:rsidRDefault="002B70F1" w:rsidP="001A693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Title</w:t>
            </w:r>
          </w:p>
        </w:tc>
        <w:tc>
          <w:tcPr>
            <w:tcW w:w="12266" w:type="dxa"/>
          </w:tcPr>
          <w:p w:rsidR="002B70F1" w:rsidRPr="0095087E" w:rsidRDefault="00AA2D74" w:rsidP="00AA2D74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Legal Duties and Responsibilities</w:t>
            </w:r>
          </w:p>
        </w:tc>
      </w:tr>
      <w:tr w:rsidR="001A6939" w:rsidRPr="0095087E" w:rsidTr="00D97785">
        <w:tc>
          <w:tcPr>
            <w:tcW w:w="1908" w:type="dxa"/>
            <w:vAlign w:val="center"/>
          </w:tcPr>
          <w:p w:rsidR="001A6939" w:rsidRPr="0095087E" w:rsidRDefault="001A6939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P1</w:t>
            </w:r>
          </w:p>
        </w:tc>
        <w:tc>
          <w:tcPr>
            <w:tcW w:w="12266" w:type="dxa"/>
          </w:tcPr>
          <w:p w:rsidR="001A6939" w:rsidRPr="0095087E" w:rsidRDefault="001A6939" w:rsidP="00D97785">
            <w:pPr>
              <w:pStyle w:val="07bulletpoints"/>
              <w:numPr>
                <w:ilvl w:val="0"/>
                <w:numId w:val="0"/>
              </w:numPr>
              <w:spacing w:before="0" w:after="0"/>
              <w:rPr>
                <w:sz w:val="24"/>
              </w:rPr>
            </w:pPr>
            <w:r w:rsidRPr="0095087E">
              <w:rPr>
                <w:sz w:val="24"/>
              </w:rPr>
              <w:t xml:space="preserve">describe the key features of relevant regulations on health and safety as applied to a working environment in two selected or given engineering </w:t>
            </w:r>
          </w:p>
        </w:tc>
      </w:tr>
      <w:tr w:rsidR="001A6939" w:rsidRPr="0095087E" w:rsidTr="00D97785">
        <w:tc>
          <w:tcPr>
            <w:tcW w:w="1908" w:type="dxa"/>
            <w:vAlign w:val="center"/>
          </w:tcPr>
          <w:p w:rsidR="001A6939" w:rsidRPr="0095087E" w:rsidRDefault="001A6939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P2</w:t>
            </w:r>
          </w:p>
        </w:tc>
        <w:tc>
          <w:tcPr>
            <w:tcW w:w="12266" w:type="dxa"/>
          </w:tcPr>
          <w:p w:rsidR="001A6939" w:rsidRPr="0095087E" w:rsidRDefault="001A6939" w:rsidP="00D97785">
            <w:pPr>
              <w:pStyle w:val="07bulletpoints"/>
              <w:numPr>
                <w:ilvl w:val="0"/>
                <w:numId w:val="0"/>
              </w:numPr>
              <w:spacing w:before="0" w:after="0"/>
              <w:rPr>
                <w:sz w:val="24"/>
              </w:rPr>
            </w:pPr>
            <w:r w:rsidRPr="0095087E">
              <w:rPr>
                <w:sz w:val="24"/>
              </w:rPr>
              <w:t>describe the roles and responsibilities under current health and safety legislation and regulations, of those involved</w:t>
            </w:r>
          </w:p>
        </w:tc>
      </w:tr>
      <w:tr w:rsidR="001A6939" w:rsidRPr="0095087E" w:rsidTr="00D97785">
        <w:tc>
          <w:tcPr>
            <w:tcW w:w="1908" w:type="dxa"/>
            <w:vAlign w:val="center"/>
          </w:tcPr>
          <w:p w:rsidR="001A6939" w:rsidRPr="0095087E" w:rsidRDefault="001A6939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M1</w:t>
            </w:r>
          </w:p>
        </w:tc>
        <w:tc>
          <w:tcPr>
            <w:tcW w:w="12266" w:type="dxa"/>
          </w:tcPr>
          <w:p w:rsidR="001A6939" w:rsidRPr="0095087E" w:rsidRDefault="001A6939" w:rsidP="00D97785">
            <w:pPr>
              <w:pStyle w:val="07bulletpoints"/>
              <w:numPr>
                <w:ilvl w:val="0"/>
                <w:numId w:val="0"/>
              </w:numPr>
              <w:spacing w:before="0" w:after="0"/>
              <w:rPr>
                <w:sz w:val="24"/>
              </w:rPr>
            </w:pPr>
            <w:r w:rsidRPr="0095087E">
              <w:rPr>
                <w:sz w:val="24"/>
              </w:rPr>
              <w:t>explain the consequences of management not abiding by legislation and regulations and carrying out their roles and responsibilities in a given health and safety situation</w:t>
            </w:r>
          </w:p>
        </w:tc>
      </w:tr>
    </w:tbl>
    <w:p w:rsidR="002B70F1" w:rsidRPr="0095087E" w:rsidRDefault="002B70F1" w:rsidP="001A6939">
      <w:pPr>
        <w:rPr>
          <w:sz w:val="26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12266"/>
      </w:tblGrid>
      <w:tr w:rsidR="002B70F1" w:rsidRPr="0095087E" w:rsidTr="00FF1F35">
        <w:tc>
          <w:tcPr>
            <w:tcW w:w="1908" w:type="dxa"/>
            <w:shd w:val="clear" w:color="auto" w:fill="F3F3F3"/>
          </w:tcPr>
          <w:p w:rsidR="002B70F1" w:rsidRPr="0095087E" w:rsidRDefault="00FF1F35" w:rsidP="00B3300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Assignment 2</w:t>
            </w:r>
          </w:p>
        </w:tc>
        <w:tc>
          <w:tcPr>
            <w:tcW w:w="12266" w:type="dxa"/>
            <w:shd w:val="clear" w:color="auto" w:fill="F3F3F3"/>
          </w:tcPr>
          <w:p w:rsidR="002B70F1" w:rsidRPr="0095087E" w:rsidRDefault="002B70F1" w:rsidP="00B3300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Title and Assessment Criteria</w:t>
            </w:r>
          </w:p>
        </w:tc>
      </w:tr>
      <w:tr w:rsidR="002B70F1" w:rsidRPr="0095087E" w:rsidTr="00D97785">
        <w:trPr>
          <w:cantSplit/>
        </w:trPr>
        <w:tc>
          <w:tcPr>
            <w:tcW w:w="1908" w:type="dxa"/>
            <w:vAlign w:val="center"/>
          </w:tcPr>
          <w:p w:rsidR="002B70F1" w:rsidRPr="0095087E" w:rsidRDefault="002B70F1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Title</w:t>
            </w:r>
          </w:p>
        </w:tc>
        <w:tc>
          <w:tcPr>
            <w:tcW w:w="12266" w:type="dxa"/>
            <w:vAlign w:val="center"/>
          </w:tcPr>
          <w:p w:rsidR="002B70F1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Hazard Identification</w:t>
            </w:r>
            <w:r w:rsidR="00AE17EC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 xml:space="preserve"> and Risk Assessment</w:t>
            </w:r>
          </w:p>
        </w:tc>
      </w:tr>
      <w:tr w:rsidR="002B70F1" w:rsidRPr="0095087E" w:rsidTr="00D97785">
        <w:trPr>
          <w:cantSplit/>
        </w:trPr>
        <w:tc>
          <w:tcPr>
            <w:tcW w:w="1908" w:type="dxa"/>
            <w:vAlign w:val="center"/>
          </w:tcPr>
          <w:p w:rsidR="002B70F1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P3</w:t>
            </w:r>
          </w:p>
        </w:tc>
        <w:tc>
          <w:tcPr>
            <w:tcW w:w="12266" w:type="dxa"/>
            <w:vAlign w:val="center"/>
          </w:tcPr>
          <w:p w:rsidR="002B70F1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describe the methods used to identify hazards in a working environment</w:t>
            </w:r>
          </w:p>
        </w:tc>
      </w:tr>
      <w:tr w:rsidR="002B70F1" w:rsidRPr="0095087E" w:rsidTr="00D97785">
        <w:trPr>
          <w:cantSplit/>
        </w:trPr>
        <w:tc>
          <w:tcPr>
            <w:tcW w:w="1908" w:type="dxa"/>
            <w:vAlign w:val="center"/>
          </w:tcPr>
          <w:p w:rsidR="002B70F1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P4</w:t>
            </w:r>
          </w:p>
        </w:tc>
        <w:tc>
          <w:tcPr>
            <w:tcW w:w="12266" w:type="dxa"/>
            <w:vAlign w:val="center"/>
          </w:tcPr>
          <w:p w:rsidR="002B70F1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describe how hazards which become risks can be controlled</w:t>
            </w:r>
          </w:p>
        </w:tc>
      </w:tr>
      <w:tr w:rsidR="002B70F1" w:rsidRPr="0095087E" w:rsidTr="00D97785">
        <w:trPr>
          <w:cantSplit/>
        </w:trPr>
        <w:tc>
          <w:tcPr>
            <w:tcW w:w="1908" w:type="dxa"/>
            <w:vAlign w:val="center"/>
          </w:tcPr>
          <w:p w:rsidR="002B70F1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P5</w:t>
            </w:r>
          </w:p>
        </w:tc>
        <w:tc>
          <w:tcPr>
            <w:tcW w:w="12266" w:type="dxa"/>
            <w:vAlign w:val="center"/>
          </w:tcPr>
          <w:p w:rsidR="002B70F1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carry out a risk assessment on a typical item/area of the working environment</w:t>
            </w:r>
          </w:p>
        </w:tc>
      </w:tr>
      <w:tr w:rsidR="002B70F1" w:rsidRPr="0095087E" w:rsidTr="00D97785">
        <w:trPr>
          <w:cantSplit/>
        </w:trPr>
        <w:tc>
          <w:tcPr>
            <w:tcW w:w="1908" w:type="dxa"/>
            <w:vAlign w:val="center"/>
          </w:tcPr>
          <w:p w:rsidR="002B70F1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P6</w:t>
            </w:r>
          </w:p>
        </w:tc>
        <w:tc>
          <w:tcPr>
            <w:tcW w:w="12266" w:type="dxa"/>
            <w:vAlign w:val="center"/>
          </w:tcPr>
          <w:p w:rsidR="002B70F1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suggest suitable control measures after a risk assessment has been carried out and state the reasons why they are suitable</w:t>
            </w:r>
          </w:p>
        </w:tc>
      </w:tr>
      <w:tr w:rsidR="00AA2D74" w:rsidRPr="0095087E" w:rsidTr="00D97785">
        <w:trPr>
          <w:cantSplit/>
        </w:trPr>
        <w:tc>
          <w:tcPr>
            <w:tcW w:w="1908" w:type="dxa"/>
            <w:vAlign w:val="center"/>
          </w:tcPr>
          <w:p w:rsidR="00AA2D74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M2</w:t>
            </w:r>
          </w:p>
        </w:tc>
        <w:tc>
          <w:tcPr>
            <w:tcW w:w="12266" w:type="dxa"/>
            <w:vAlign w:val="center"/>
          </w:tcPr>
          <w:p w:rsidR="00AA2D74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explain the importance of carrying out all parts of a risk assessment in a suitable manner</w:t>
            </w:r>
          </w:p>
        </w:tc>
      </w:tr>
      <w:tr w:rsidR="00AA2D74" w:rsidRPr="0095087E" w:rsidTr="00D97785">
        <w:trPr>
          <w:cantSplit/>
        </w:trPr>
        <w:tc>
          <w:tcPr>
            <w:tcW w:w="1908" w:type="dxa"/>
            <w:vAlign w:val="center"/>
          </w:tcPr>
          <w:p w:rsidR="00AA2D74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M3</w:t>
            </w:r>
          </w:p>
        </w:tc>
        <w:tc>
          <w:tcPr>
            <w:tcW w:w="12266" w:type="dxa"/>
            <w:vAlign w:val="center"/>
          </w:tcPr>
          <w:p w:rsidR="00AA2D74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describe how control measures are used to prevent accidents</w:t>
            </w:r>
          </w:p>
        </w:tc>
      </w:tr>
      <w:tr w:rsidR="00AA2D74" w:rsidRPr="0095087E" w:rsidTr="00D97785">
        <w:trPr>
          <w:cantSplit/>
        </w:trPr>
        <w:tc>
          <w:tcPr>
            <w:tcW w:w="1908" w:type="dxa"/>
            <w:vAlign w:val="center"/>
          </w:tcPr>
          <w:p w:rsidR="00AA2D74" w:rsidRPr="0095087E" w:rsidRDefault="00AA2D74" w:rsidP="00D97785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D1</w:t>
            </w:r>
          </w:p>
        </w:tc>
        <w:tc>
          <w:tcPr>
            <w:tcW w:w="12266" w:type="dxa"/>
            <w:vAlign w:val="center"/>
          </w:tcPr>
          <w:p w:rsidR="00AA2D74" w:rsidRPr="0095087E" w:rsidRDefault="00AA2D74" w:rsidP="00AA2D74">
            <w:pPr>
              <w:spacing w:before="120" w:after="12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justify the methods used to deal with hazards in accordance with workplace policies and legal requirements</w:t>
            </w:r>
          </w:p>
        </w:tc>
      </w:tr>
    </w:tbl>
    <w:p w:rsidR="00D97785" w:rsidRPr="0095087E" w:rsidRDefault="00D97785">
      <w:pPr>
        <w:rPr>
          <w:sz w:val="26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12266"/>
      </w:tblGrid>
      <w:tr w:rsidR="002B70F1" w:rsidRPr="0095087E" w:rsidTr="00FF1F35">
        <w:tc>
          <w:tcPr>
            <w:tcW w:w="1908" w:type="dxa"/>
            <w:shd w:val="clear" w:color="auto" w:fill="F3F3F3"/>
          </w:tcPr>
          <w:p w:rsidR="002B70F1" w:rsidRPr="0095087E" w:rsidRDefault="00FF1F35" w:rsidP="00B3300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Assignment 3</w:t>
            </w:r>
          </w:p>
        </w:tc>
        <w:tc>
          <w:tcPr>
            <w:tcW w:w="12266" w:type="dxa"/>
            <w:shd w:val="clear" w:color="auto" w:fill="F3F3F3"/>
          </w:tcPr>
          <w:p w:rsidR="002B70F1" w:rsidRPr="0095087E" w:rsidRDefault="002B70F1" w:rsidP="00B33008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iCs/>
                <w:sz w:val="28"/>
                <w:szCs w:val="24"/>
                <w:lang w:eastAsia="en-GB"/>
              </w:rPr>
            </w:pPr>
            <w:r w:rsidRPr="0095087E">
              <w:rPr>
                <w:rFonts w:ascii="Arial" w:eastAsia="Times New Roman" w:hAnsi="Arial" w:cs="Arial"/>
                <w:b/>
                <w:iCs/>
                <w:sz w:val="24"/>
                <w:szCs w:val="20"/>
                <w:lang w:eastAsia="en-GB"/>
              </w:rPr>
              <w:t>Title and Assessment Criteria</w:t>
            </w:r>
          </w:p>
        </w:tc>
      </w:tr>
      <w:tr w:rsidR="002B70F1" w:rsidRPr="0095087E" w:rsidTr="00D97785">
        <w:tc>
          <w:tcPr>
            <w:tcW w:w="1908" w:type="dxa"/>
            <w:vAlign w:val="center"/>
          </w:tcPr>
          <w:p w:rsidR="002B70F1" w:rsidRPr="0095087E" w:rsidRDefault="002B70F1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  <w:t>Title</w:t>
            </w:r>
          </w:p>
        </w:tc>
        <w:tc>
          <w:tcPr>
            <w:tcW w:w="12266" w:type="dxa"/>
          </w:tcPr>
          <w:p w:rsidR="002B70F1" w:rsidRPr="0095087E" w:rsidRDefault="00473646" w:rsidP="00D97785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Accidents and the Financial Implications on a Business</w:t>
            </w:r>
          </w:p>
        </w:tc>
      </w:tr>
      <w:tr w:rsidR="002B70F1" w:rsidRPr="0095087E" w:rsidTr="00D97785">
        <w:tc>
          <w:tcPr>
            <w:tcW w:w="1908" w:type="dxa"/>
            <w:vAlign w:val="center"/>
          </w:tcPr>
          <w:p w:rsidR="002B70F1" w:rsidRPr="0095087E" w:rsidRDefault="00D97785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P7</w:t>
            </w:r>
          </w:p>
        </w:tc>
        <w:tc>
          <w:tcPr>
            <w:tcW w:w="12266" w:type="dxa"/>
          </w:tcPr>
          <w:p w:rsidR="002B70F1" w:rsidRPr="0095087E" w:rsidRDefault="00D97785" w:rsidP="00D97785">
            <w:pPr>
              <w:spacing w:after="0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 xml:space="preserve">describe the principles that underpin reporting and recording accidents and incidents </w:t>
            </w:r>
          </w:p>
        </w:tc>
      </w:tr>
      <w:tr w:rsidR="002B70F1" w:rsidRPr="0095087E" w:rsidTr="00D97785">
        <w:tc>
          <w:tcPr>
            <w:tcW w:w="1908" w:type="dxa"/>
            <w:vAlign w:val="center"/>
          </w:tcPr>
          <w:p w:rsidR="002B70F1" w:rsidRPr="0095087E" w:rsidRDefault="00D97785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P8</w:t>
            </w:r>
          </w:p>
        </w:tc>
        <w:tc>
          <w:tcPr>
            <w:tcW w:w="12266" w:type="dxa"/>
          </w:tcPr>
          <w:p w:rsidR="002B70F1" w:rsidRPr="0095087E" w:rsidRDefault="00D97785" w:rsidP="00D97785">
            <w:pPr>
              <w:spacing w:after="0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describe the procedures used to record and report accidents, dangerous occurrences or near misses</w:t>
            </w:r>
          </w:p>
        </w:tc>
      </w:tr>
      <w:tr w:rsidR="002B70F1" w:rsidRPr="0095087E" w:rsidTr="0095087E">
        <w:trPr>
          <w:trHeight w:val="1038"/>
        </w:trPr>
        <w:tc>
          <w:tcPr>
            <w:tcW w:w="1908" w:type="dxa"/>
            <w:vAlign w:val="center"/>
          </w:tcPr>
          <w:p w:rsidR="002B70F1" w:rsidRPr="0095087E" w:rsidRDefault="00D97785" w:rsidP="00D9778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D2</w:t>
            </w:r>
          </w:p>
        </w:tc>
        <w:tc>
          <w:tcPr>
            <w:tcW w:w="12266" w:type="dxa"/>
          </w:tcPr>
          <w:p w:rsidR="002B70F1" w:rsidRPr="0095087E" w:rsidRDefault="00D97785" w:rsidP="00D97785">
            <w:pPr>
              <w:spacing w:after="0"/>
              <w:rPr>
                <w:rFonts w:ascii="Arial" w:eastAsia="Times New Roman" w:hAnsi="Arial" w:cs="Arial"/>
                <w:iCs/>
                <w:sz w:val="24"/>
                <w:szCs w:val="20"/>
                <w:lang w:eastAsia="en-GB"/>
              </w:rPr>
            </w:pPr>
            <w:r w:rsidRPr="0095087E">
              <w:rPr>
                <w:sz w:val="26"/>
              </w:rPr>
              <w:t>analyse accident trends in the engineering industry and calculate the cost of an accident in the workplace from given data</w:t>
            </w:r>
          </w:p>
        </w:tc>
      </w:tr>
    </w:tbl>
    <w:p w:rsidR="008527AD" w:rsidRPr="0095087E" w:rsidRDefault="008527AD" w:rsidP="0095087E">
      <w:pPr>
        <w:spacing w:after="0" w:line="240" w:lineRule="auto"/>
        <w:contextualSpacing/>
        <w:rPr>
          <w:sz w:val="26"/>
        </w:rPr>
      </w:pPr>
    </w:p>
    <w:sectPr w:rsidR="008527AD" w:rsidRPr="0095087E" w:rsidSect="0095087E">
      <w:pgSz w:w="16838" w:h="11906" w:orient="landscape"/>
      <w:pgMar w:top="851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486"/>
    <w:multiLevelType w:val="hybridMultilevel"/>
    <w:tmpl w:val="500C2AA4"/>
    <w:lvl w:ilvl="0" w:tplc="2FB0BF8C">
      <w:start w:val="1"/>
      <w:numFmt w:val="bullet"/>
      <w:pStyle w:val="07bulletpoints"/>
      <w:lvlText w:val=""/>
      <w:lvlJc w:val="left"/>
      <w:pPr>
        <w:tabs>
          <w:tab w:val="num" w:pos="1758"/>
        </w:tabs>
        <w:ind w:left="2041" w:hanging="340"/>
      </w:pPr>
      <w:rPr>
        <w:rFonts w:ascii="Wingdings" w:hAnsi="Wingdings" w:hint="default"/>
        <w:color w:val="auto"/>
        <w:sz w:val="16"/>
      </w:rPr>
    </w:lvl>
    <w:lvl w:ilvl="1" w:tplc="6C2A00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427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102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B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A32E8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8E3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C4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C5F6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DA0D9B"/>
    <w:rsid w:val="00047E18"/>
    <w:rsid w:val="00053F4D"/>
    <w:rsid w:val="000A4ECC"/>
    <w:rsid w:val="00160164"/>
    <w:rsid w:val="00193C9D"/>
    <w:rsid w:val="001969B6"/>
    <w:rsid w:val="001A6939"/>
    <w:rsid w:val="001C6E13"/>
    <w:rsid w:val="001E134E"/>
    <w:rsid w:val="001E4A44"/>
    <w:rsid w:val="00212A10"/>
    <w:rsid w:val="002130EB"/>
    <w:rsid w:val="002667EF"/>
    <w:rsid w:val="002B70F1"/>
    <w:rsid w:val="002F19B5"/>
    <w:rsid w:val="00473646"/>
    <w:rsid w:val="00546718"/>
    <w:rsid w:val="00557802"/>
    <w:rsid w:val="00564B34"/>
    <w:rsid w:val="00566A34"/>
    <w:rsid w:val="00645A58"/>
    <w:rsid w:val="00671020"/>
    <w:rsid w:val="0067584B"/>
    <w:rsid w:val="006A7FB7"/>
    <w:rsid w:val="0071418E"/>
    <w:rsid w:val="00775648"/>
    <w:rsid w:val="007C2EE4"/>
    <w:rsid w:val="008527AD"/>
    <w:rsid w:val="008D13F5"/>
    <w:rsid w:val="008E3C95"/>
    <w:rsid w:val="00930AE0"/>
    <w:rsid w:val="00946565"/>
    <w:rsid w:val="0095087E"/>
    <w:rsid w:val="00953DF2"/>
    <w:rsid w:val="00A133E3"/>
    <w:rsid w:val="00A64734"/>
    <w:rsid w:val="00AA0C16"/>
    <w:rsid w:val="00AA2C51"/>
    <w:rsid w:val="00AA2D74"/>
    <w:rsid w:val="00AC6DFD"/>
    <w:rsid w:val="00AE17EC"/>
    <w:rsid w:val="00AF24B7"/>
    <w:rsid w:val="00B33008"/>
    <w:rsid w:val="00B80626"/>
    <w:rsid w:val="00B91D8A"/>
    <w:rsid w:val="00BA4ED4"/>
    <w:rsid w:val="00C022BA"/>
    <w:rsid w:val="00C044FA"/>
    <w:rsid w:val="00D43F44"/>
    <w:rsid w:val="00D97785"/>
    <w:rsid w:val="00DA0D9B"/>
    <w:rsid w:val="00DC0740"/>
    <w:rsid w:val="00DC1F48"/>
    <w:rsid w:val="00DF4544"/>
    <w:rsid w:val="00F50C87"/>
    <w:rsid w:val="00F53895"/>
    <w:rsid w:val="00F7662A"/>
    <w:rsid w:val="00FF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9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70F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7bulletpoints">
    <w:name w:val="07_bullet points"/>
    <w:basedOn w:val="Normal"/>
    <w:rsid w:val="001A6939"/>
    <w:pPr>
      <w:numPr>
        <w:numId w:val="1"/>
      </w:numPr>
      <w:spacing w:before="60" w:after="60" w:line="240" w:lineRule="exact"/>
    </w:pPr>
    <w:rPr>
      <w:rFonts w:ascii="Trebuchet MS" w:hAnsi="Trebuchet M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TTNCCTU</vt:lpstr>
    </vt:vector>
  </TitlesOfParts>
  <Company>CWC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TTNCCTU</dc:title>
  <dc:subject/>
  <dc:creator>tony.walker</dc:creator>
  <cp:keywords/>
  <dc:description/>
  <cp:lastModifiedBy>jim.gillain</cp:lastModifiedBy>
  <cp:revision>4</cp:revision>
  <cp:lastPrinted>2010-03-01T15:29:00Z</cp:lastPrinted>
  <dcterms:created xsi:type="dcterms:W3CDTF">2010-11-18T07:36:00Z</dcterms:created>
  <dcterms:modified xsi:type="dcterms:W3CDTF">2010-12-02T07:24:00Z</dcterms:modified>
</cp:coreProperties>
</file>